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1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205"/>
        <w:gridCol w:w="3838"/>
      </w:tblGrid>
      <w:tr w:rsidR="005473CF" w:rsidRPr="003068B6" w14:paraId="7EC2E7DB" w14:textId="77777777" w:rsidTr="006C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1E682E72" w14:textId="77777777" w:rsidR="005473CF" w:rsidRPr="003C52C4" w:rsidRDefault="003C52C4" w:rsidP="00A464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1DCA8E54" w14:textId="77777777" w:rsidR="005473CF" w:rsidRPr="00A00B87" w:rsidRDefault="005473CF" w:rsidP="006C542D">
            <w:pPr>
              <w:pStyle w:val="CompanyName"/>
              <w:rPr>
                <w:lang w:val="ru-RU"/>
              </w:rPr>
            </w:pPr>
            <w:r>
              <w:rPr>
                <w:lang w:val="ru-RU"/>
              </w:rPr>
              <w:t>Партнёрство по транспорту  логистике в Центральной Азии</w:t>
            </w:r>
          </w:p>
        </w:tc>
      </w:tr>
    </w:tbl>
    <w:p w14:paraId="1645B75E" w14:textId="77777777" w:rsidR="005473CF" w:rsidRDefault="005473CF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B985FE7" w14:textId="77777777" w:rsidR="00BE3DA7" w:rsidRDefault="00BE3DA7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FA3D0B8" w14:textId="7EE1D11C" w:rsidR="005473CF" w:rsidRPr="001610E3" w:rsidRDefault="005473CF" w:rsidP="005473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Информационный бюллетень по итогам </w:t>
      </w:r>
      <w:r w:rsidR="00CB6FDF">
        <w:rPr>
          <w:rFonts w:ascii="Times New Roman" w:hAnsi="Times New Roman"/>
          <w:b/>
          <w:sz w:val="24"/>
          <w:szCs w:val="24"/>
          <w:lang w:val="ru-RU"/>
        </w:rPr>
        <w:t xml:space="preserve">он-лайн 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конференции </w:t>
      </w:r>
    </w:p>
    <w:p w14:paraId="7A8B1EB2" w14:textId="77777777" w:rsidR="004244F5" w:rsidRDefault="004244F5" w:rsidP="005473CF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46259C9B" w14:textId="77777777" w:rsidR="005473CF" w:rsidRPr="001610E3" w:rsidRDefault="005473CF" w:rsidP="005473CF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610E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4244F5">
        <w:rPr>
          <w:rFonts w:ascii="Times New Roman" w:hAnsi="Times New Roman"/>
          <w:b/>
          <w:sz w:val="24"/>
          <w:szCs w:val="24"/>
          <w:lang w:val="ru-RU"/>
        </w:rPr>
        <w:t>17</w:t>
      </w:r>
      <w:r w:rsidR="008260B0">
        <w:rPr>
          <w:rFonts w:ascii="Times New Roman" w:hAnsi="Times New Roman"/>
          <w:b/>
          <w:sz w:val="24"/>
          <w:szCs w:val="24"/>
          <w:lang w:val="ru-RU"/>
        </w:rPr>
        <w:t>.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>0</w:t>
      </w:r>
      <w:r w:rsidR="004244F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>.202</w:t>
      </w:r>
      <w:r w:rsidR="000C20E5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610E3">
        <w:rPr>
          <w:rFonts w:ascii="Times New Roman" w:hAnsi="Times New Roman"/>
          <w:b/>
          <w:sz w:val="24"/>
          <w:szCs w:val="24"/>
          <w:lang w:val="ru-RU"/>
        </w:rPr>
        <w:t>г.</w:t>
      </w:r>
    </w:p>
    <w:p w14:paraId="2BF5CF96" w14:textId="77777777" w:rsidR="005473CF" w:rsidRPr="00561584" w:rsidRDefault="005473CF" w:rsidP="005473CF">
      <w:pPr>
        <w:jc w:val="both"/>
        <w:rPr>
          <w:sz w:val="28"/>
          <w:szCs w:val="28"/>
          <w:lang w:val="ru-RU"/>
        </w:rPr>
      </w:pPr>
    </w:p>
    <w:p w14:paraId="102968D7" w14:textId="77777777" w:rsidR="005473CF" w:rsidRDefault="005473CF" w:rsidP="005473CF">
      <w:pPr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Участники: Национальные координаторы ТЛП (РТ,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РК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,  РУ</w:t>
      </w:r>
      <w:r w:rsidR="000C20E5">
        <w:rPr>
          <w:rFonts w:ascii="Arial" w:hAnsi="Arial" w:cs="Arial"/>
          <w:color w:val="333333"/>
          <w:sz w:val="23"/>
          <w:szCs w:val="23"/>
          <w:lang w:val="ru-RU" w:eastAsia="ru-RU"/>
        </w:rPr>
        <w:t>, Туркменистана</w:t>
      </w: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>),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члены 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>П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а</w:t>
      </w:r>
      <w:r w:rsidR="002B12C5">
        <w:rPr>
          <w:rFonts w:ascii="Arial" w:hAnsi="Arial" w:cs="Arial"/>
          <w:color w:val="333333"/>
          <w:sz w:val="23"/>
          <w:szCs w:val="23"/>
          <w:lang w:val="ru-RU" w:eastAsia="ru-RU"/>
        </w:rPr>
        <w:t>р</w:t>
      </w:r>
      <w:r w:rsidR="009F4D2B">
        <w:rPr>
          <w:rFonts w:ascii="Arial" w:hAnsi="Arial" w:cs="Arial"/>
          <w:color w:val="333333"/>
          <w:sz w:val="23"/>
          <w:szCs w:val="23"/>
          <w:lang w:val="ru-RU" w:eastAsia="ru-RU"/>
        </w:rPr>
        <w:t>тнерства,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Pr="007A7A65">
        <w:rPr>
          <w:rFonts w:ascii="Arial" w:hAnsi="Arial" w:cs="Arial"/>
          <w:color w:val="333333"/>
          <w:sz w:val="23"/>
          <w:szCs w:val="23"/>
          <w:lang w:val="ru-RU" w:eastAsia="ru-RU"/>
        </w:rPr>
        <w:t>Партнеры по развитию: проект CTJ USAID, Программа TFCA (GIZ</w:t>
      </w:r>
      <w:r w:rsidR="002E619B">
        <w:rPr>
          <w:rFonts w:ascii="Arial" w:hAnsi="Arial" w:cs="Arial"/>
          <w:color w:val="333333"/>
          <w:sz w:val="23"/>
          <w:szCs w:val="23"/>
          <w:lang w:val="ru-RU" w:eastAsia="ru-RU"/>
        </w:rPr>
        <w:t>).</w:t>
      </w:r>
    </w:p>
    <w:p w14:paraId="1FA7AE30" w14:textId="77777777" w:rsidR="002E619B" w:rsidRDefault="005473CF" w:rsidP="002E619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Он-лайн встреча ТЛП была посвящена </w:t>
      </w:r>
      <w:r w:rsidR="002E619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следующим вопросам: </w:t>
      </w:r>
    </w:p>
    <w:p w14:paraId="7ED2361C" w14:textId="77777777" w:rsidR="002E619B" w:rsidRPr="002E619B" w:rsidRDefault="002E619B" w:rsidP="002E619B">
      <w:pPr>
        <w:pStyle w:val="afffd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>Ситуация в странах, изменения в защитных мерах связанных с  COVID 19</w:t>
      </w:r>
    </w:p>
    <w:p w14:paraId="6172C5BC" w14:textId="77777777" w:rsidR="002E619B" w:rsidRPr="002E619B" w:rsidRDefault="002E619B" w:rsidP="002E619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> Информация   Сироджиддинова Б., национального координатора национальной части ТЛП Узбекистана  об итогах пилотного проезда по книжкам МДП по маршруту Пакистан-Афганистан-Узбекистан (Термез-Самарканд-Ташкент)</w:t>
      </w:r>
    </w:p>
    <w:p w14:paraId="0B1896FD" w14:textId="77777777" w:rsidR="002E619B" w:rsidRPr="002E619B" w:rsidRDefault="002E619B" w:rsidP="002E619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>Информация  Булекбаева Б.Р. национального координатора национальной части ТЛП Казахстана об открытии агро-логистического хаба в г. Кустанай</w:t>
      </w:r>
    </w:p>
    <w:p w14:paraId="49652BA5" w14:textId="77777777" w:rsidR="002E619B" w:rsidRPr="002E619B" w:rsidRDefault="002E619B" w:rsidP="002E619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>Повышение потенциала для членов ТЛП</w:t>
      </w:r>
    </w:p>
    <w:p w14:paraId="49483A93" w14:textId="77777777" w:rsidR="002E619B" w:rsidRPr="002E619B" w:rsidRDefault="002E619B" w:rsidP="002E619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>Разное</w:t>
      </w:r>
    </w:p>
    <w:p w14:paraId="72FBE6E0" w14:textId="77777777" w:rsidR="002E619B" w:rsidRDefault="00696B65" w:rsidP="00696B65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B77383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1.</w:t>
      </w:r>
      <w:r w:rsidR="002E619B" w:rsidRPr="00B77383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Казахстан. Булекбаев Б.Р</w:t>
      </w:r>
      <w:r w:rsidR="002E619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Проинформировал о ситуации, складывающейся в Казахстане с распространением </w:t>
      </w:r>
      <w:r w:rsidR="002E619B"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  <w:r w:rsidR="002E619B">
        <w:rPr>
          <w:rFonts w:ascii="Arial" w:hAnsi="Arial" w:cs="Arial"/>
          <w:color w:val="333333"/>
          <w:sz w:val="23"/>
          <w:szCs w:val="23"/>
          <w:lang w:eastAsia="ru-RU"/>
        </w:rPr>
        <w:t>COVID</w:t>
      </w:r>
      <w:r w:rsidR="002E619B" w:rsidRPr="002E619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19</w:t>
      </w:r>
      <w:r w:rsidR="002E619B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которая является 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еще </w:t>
      </w:r>
      <w:r w:rsidR="002E619B">
        <w:rPr>
          <w:rFonts w:ascii="Arial" w:hAnsi="Arial" w:cs="Arial"/>
          <w:color w:val="333333"/>
          <w:sz w:val="23"/>
          <w:szCs w:val="23"/>
          <w:lang w:val="ru-RU" w:eastAsia="ru-RU"/>
        </w:rPr>
        <w:t>нестабильной.</w:t>
      </w:r>
    </w:p>
    <w:p w14:paraId="44D51889" w14:textId="77777777" w:rsidR="002E619B" w:rsidRDefault="002E619B" w:rsidP="00696B65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Ситуация на казахстанско – китайской границе, остается 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>проблемной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, происходит периодический обмен делегациями для решения вопросов пересечения границы, которые решаются с переменным успехом.</w:t>
      </w:r>
    </w:p>
    <w:p w14:paraId="3E1B0EAB" w14:textId="77777777" w:rsidR="00696B65" w:rsidRDefault="00696B65" w:rsidP="00696B65">
      <w:pPr>
        <w:jc w:val="both"/>
        <w:rPr>
          <w:lang w:val="ru-RU"/>
        </w:rPr>
      </w:pPr>
      <w:r w:rsidRPr="00696B65">
        <w:rPr>
          <w:lang w:val="ru-RU"/>
        </w:rPr>
        <w:t xml:space="preserve">Создание  Центра логистики </w:t>
      </w:r>
      <w:r>
        <w:rPr>
          <w:lang w:val="ru-RU"/>
        </w:rPr>
        <w:t xml:space="preserve">в Кустанае состоялось </w:t>
      </w:r>
      <w:r w:rsidRPr="00696B65">
        <w:rPr>
          <w:lang w:val="ru-RU"/>
        </w:rPr>
        <w:t xml:space="preserve">  при участии и содействии </w:t>
      </w:r>
      <w:r>
        <w:rPr>
          <w:lang w:val="ru-RU"/>
        </w:rPr>
        <w:t xml:space="preserve"> национальной части  Казахстана - </w:t>
      </w:r>
      <w:r w:rsidRPr="00696B65">
        <w:rPr>
          <w:lang w:val="ru-RU"/>
        </w:rPr>
        <w:t xml:space="preserve">Ассоциации Партнерства по транспорту и логистики </w:t>
      </w:r>
      <w:r w:rsidR="00B77383">
        <w:rPr>
          <w:lang w:val="ru-RU"/>
        </w:rPr>
        <w:t xml:space="preserve">в </w:t>
      </w:r>
      <w:r w:rsidRPr="00696B65">
        <w:rPr>
          <w:lang w:val="ru-RU"/>
        </w:rPr>
        <w:t xml:space="preserve"> Центральн</w:t>
      </w:r>
      <w:r w:rsidR="00B77383">
        <w:rPr>
          <w:lang w:val="ru-RU"/>
        </w:rPr>
        <w:t>ой</w:t>
      </w:r>
      <w:r w:rsidRPr="00696B65">
        <w:rPr>
          <w:lang w:val="ru-RU"/>
        </w:rPr>
        <w:t xml:space="preserve">  Ази</w:t>
      </w:r>
      <w:r w:rsidR="00B77383">
        <w:rPr>
          <w:lang w:val="ru-RU"/>
        </w:rPr>
        <w:t>и</w:t>
      </w:r>
      <w:r w:rsidRPr="00696B65">
        <w:rPr>
          <w:lang w:val="ru-RU"/>
        </w:rPr>
        <w:t xml:space="preserve"> и при  поддержке    государственных структур  Афганистана и Узбекистана, а также при сотрудничестве с международными организациями, ассоциациями и бизнес структурами.  Основополагающими элементами Центра логистики является</w:t>
      </w:r>
      <w:r>
        <w:rPr>
          <w:lang w:val="ru-RU"/>
        </w:rPr>
        <w:t xml:space="preserve"> </w:t>
      </w:r>
      <w:r w:rsidRPr="00696B65">
        <w:rPr>
          <w:lang w:val="ru-RU"/>
        </w:rPr>
        <w:t xml:space="preserve">- обеспечение скоординированного взаимодействия всех видов транспорта, всех участников перевозочного процесса,  интеграция  товаро-материальных, информационных, сервисных и транспортных потоков. </w:t>
      </w:r>
    </w:p>
    <w:p w14:paraId="2F0E9A3A" w14:textId="77777777" w:rsidR="00696B65" w:rsidRDefault="00696B65" w:rsidP="00696B65">
      <w:pPr>
        <w:pStyle w:val="a5"/>
        <w:ind w:left="0"/>
        <w:rPr>
          <w:lang w:val="ru-RU"/>
        </w:rPr>
      </w:pPr>
      <w:r w:rsidRPr="00696B65">
        <w:rPr>
          <w:lang w:val="ru-RU"/>
        </w:rPr>
        <w:t>Открытие центра состоялось 28 апреля текущего года.</w:t>
      </w:r>
      <w:r>
        <w:rPr>
          <w:lang w:val="ru-RU"/>
        </w:rPr>
        <w:t xml:space="preserve"> Уже подписаны первые контракты на поставку муки в Афганистан, в дальнейшем планируются поставки из Афганистана в Кустанай, где грузы будут консолидированы  и отправлены по получателям.</w:t>
      </w:r>
    </w:p>
    <w:p w14:paraId="5E3F7052" w14:textId="77777777" w:rsidR="00696B65" w:rsidRDefault="00696B65" w:rsidP="00696B65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Центр вызывает интерес у бизнес сообщества, что позволит расширить данную инициативу и создать подобные центры  в других странах ЦА под эгидой ТЛП</w:t>
      </w:r>
      <w:r w:rsidR="005E20E3">
        <w:rPr>
          <w:lang w:val="ru-RU"/>
        </w:rPr>
        <w:t>. Поступает множество вопросов по сотрудничеству с Афганистаном, доставке грузов в ИРА и транзитом. Данные центры будут служить хорошим консалтинговым механизмом, где бизнес сможет получить  достоверную информацию о процедурах и формальностях в Афганистане, а также смогут участвовать в перевозочном процессе.</w:t>
      </w:r>
    </w:p>
    <w:p w14:paraId="42C4DE0B" w14:textId="77777777" w:rsidR="00B77383" w:rsidRDefault="004E6F69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По информации национального координатора  28 мая состоится </w:t>
      </w:r>
      <w:r w:rsidRPr="004E6F69">
        <w:rPr>
          <w:lang w:val="ru-RU"/>
        </w:rPr>
        <w:t>Кругл</w:t>
      </w:r>
      <w:r>
        <w:rPr>
          <w:lang w:val="ru-RU"/>
        </w:rPr>
        <w:t>ый</w:t>
      </w:r>
      <w:r w:rsidRPr="004E6F69">
        <w:rPr>
          <w:lang w:val="ru-RU"/>
        </w:rPr>
        <w:t xml:space="preserve"> стол по вопросам развития информационных и цифровых технологий на железнодорожном транспорте</w:t>
      </w:r>
      <w:r w:rsidR="00B77383">
        <w:rPr>
          <w:lang w:val="ru-RU"/>
        </w:rPr>
        <w:t xml:space="preserve">, в связи с чем </w:t>
      </w:r>
      <w:r>
        <w:rPr>
          <w:lang w:val="ru-RU"/>
        </w:rPr>
        <w:t xml:space="preserve">была направлена Программа мероприятия. </w:t>
      </w:r>
    </w:p>
    <w:p w14:paraId="15872730" w14:textId="77777777" w:rsidR="004E6F69" w:rsidRPr="004E6F69" w:rsidRDefault="004E6F69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Компания </w:t>
      </w:r>
      <w:r w:rsidRPr="004E6F69">
        <w:rPr>
          <w:lang w:val="ru-RU"/>
        </w:rPr>
        <w:t xml:space="preserve"> </w:t>
      </w:r>
      <w:r>
        <w:t>LG</w:t>
      </w:r>
      <w:r>
        <w:rPr>
          <w:lang w:val="ru-RU"/>
        </w:rPr>
        <w:t xml:space="preserve"> выразила заинтересованность в сотрудничестве с ТЛП в связи с чем было предложено провести встречу с компанией по выявлению направлений возможного сотрудничества.</w:t>
      </w:r>
    </w:p>
    <w:p w14:paraId="7CF71215" w14:textId="77777777" w:rsidR="00696B65" w:rsidRDefault="005E20E3" w:rsidP="005E20E3">
      <w:pPr>
        <w:pStyle w:val="a5"/>
        <w:ind w:left="0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2.Узбекистан Сироджиддинов Б.</w:t>
      </w:r>
      <w:r w:rsidR="00586550"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 xml:space="preserve"> </w:t>
      </w:r>
      <w:r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п</w:t>
      </w:r>
      <w:r w:rsidRPr="005E20E3">
        <w:rPr>
          <w:lang w:val="ru-RU"/>
        </w:rPr>
        <w:t>редставил информацию о ситуации с распространением короновирусной инфекции в Узбекистане, где было отмечено, что транспортировка грузов осуществляется в штатном режиме, погранпереходы работают без ограничений, ПЦР тесты у водителей берутся как при въезде</w:t>
      </w:r>
      <w:r w:rsidR="00B77383">
        <w:rPr>
          <w:lang w:val="ru-RU"/>
        </w:rPr>
        <w:t>,</w:t>
      </w:r>
      <w:r w:rsidRPr="005E20E3">
        <w:rPr>
          <w:lang w:val="ru-RU"/>
        </w:rPr>
        <w:t xml:space="preserve"> так и при выезде</w:t>
      </w:r>
      <w:r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.</w:t>
      </w:r>
    </w:p>
    <w:p w14:paraId="2D7DB1EE" w14:textId="77777777" w:rsidR="005E20E3" w:rsidRDefault="005E20E3" w:rsidP="005E20E3">
      <w:pPr>
        <w:pStyle w:val="a5"/>
        <w:ind w:left="0"/>
        <w:rPr>
          <w:lang w:val="ru-RU"/>
        </w:rPr>
      </w:pPr>
      <w:r w:rsidRPr="005E20E3">
        <w:rPr>
          <w:lang w:val="ru-RU"/>
        </w:rPr>
        <w:t xml:space="preserve">Также национальный координатор проинформировал об итогах встречи с компанией </w:t>
      </w:r>
      <w:r w:rsidR="00643680">
        <w:rPr>
          <w:lang w:val="ru-RU"/>
        </w:rPr>
        <w:t>из Пакистана</w:t>
      </w:r>
      <w:r w:rsidR="00586550">
        <w:rPr>
          <w:lang w:val="ru-RU"/>
        </w:rPr>
        <w:t>, которая совершила  тест проезд по книжкам МДП из Пакистана через Афганистан в Узбекистан.  По информации  компании, проблем на территории Узбекистана не было, границу проехали  и оформили документы за 15 минут (ситуация объясняется тем, что данный «караван» ожидали и все формальности были выполнены под наблюдением госорганов). Проблемы существуют на территории Афганистана, где у каждой провинции свои требования к транзиту и своя обязательная плата. Кроме того нет гарантии безопасности груза.</w:t>
      </w:r>
      <w:r w:rsidR="00A876B1">
        <w:rPr>
          <w:lang w:val="ru-RU"/>
        </w:rPr>
        <w:t xml:space="preserve"> Многие страховые компании не берут покрытие рисков по территории Афганистана.</w:t>
      </w:r>
    </w:p>
    <w:p w14:paraId="4A1FCC81" w14:textId="77777777" w:rsidR="00A876B1" w:rsidRDefault="00586550" w:rsidP="005E20E3">
      <w:pPr>
        <w:pStyle w:val="a5"/>
        <w:ind w:left="0"/>
        <w:rPr>
          <w:lang w:val="ru-RU"/>
        </w:rPr>
      </w:pPr>
      <w:r>
        <w:rPr>
          <w:lang w:val="ru-RU"/>
        </w:rPr>
        <w:t>Кроме того существуют вопросы на погранпереходе «Хайратон»</w:t>
      </w:r>
      <w:r w:rsidR="00A876B1">
        <w:rPr>
          <w:lang w:val="ru-RU"/>
        </w:rPr>
        <w:t xml:space="preserve">. </w:t>
      </w:r>
    </w:p>
    <w:p w14:paraId="40F550EC" w14:textId="77777777" w:rsidR="00586550" w:rsidRDefault="00A876B1" w:rsidP="005E20E3">
      <w:pPr>
        <w:pStyle w:val="a5"/>
        <w:ind w:left="0"/>
        <w:rPr>
          <w:lang w:val="ru-RU"/>
        </w:rPr>
      </w:pPr>
      <w:r>
        <w:rPr>
          <w:lang w:val="ru-RU"/>
        </w:rPr>
        <w:t>Пакистанские компании рассматривают альтернативный маршрут в сезон экспорта с/х продукции через Таджикистан и далее в Кыргызстан.</w:t>
      </w:r>
    </w:p>
    <w:p w14:paraId="1E2E4255" w14:textId="77777777" w:rsidR="00A876B1" w:rsidRDefault="00A876B1" w:rsidP="005E20E3">
      <w:pPr>
        <w:pStyle w:val="a5"/>
        <w:ind w:left="0"/>
        <w:rPr>
          <w:lang w:val="ru-RU"/>
        </w:rPr>
      </w:pPr>
      <w:r>
        <w:rPr>
          <w:lang w:val="ru-RU"/>
        </w:rPr>
        <w:t>Компания намеревается открыть свое представительство в Узбекистане, в целях дальнейшего экспорта продукции в США и из США. Местные торговые сети</w:t>
      </w:r>
      <w:r w:rsidR="00B77383">
        <w:rPr>
          <w:lang w:val="ru-RU"/>
        </w:rPr>
        <w:t>, такие как</w:t>
      </w:r>
      <w:r>
        <w:rPr>
          <w:lang w:val="ru-RU"/>
        </w:rPr>
        <w:t xml:space="preserve"> «Корзинка» проявила интерес к такому сотрудничеству, дальнейшие условия будут прорабатываться.</w:t>
      </w:r>
    </w:p>
    <w:p w14:paraId="6FB36D20" w14:textId="77777777" w:rsidR="00A876B1" w:rsidRDefault="00A876B1" w:rsidP="005E20E3">
      <w:pPr>
        <w:pStyle w:val="a5"/>
        <w:ind w:left="0"/>
        <w:rPr>
          <w:lang w:val="ru-RU"/>
        </w:rPr>
      </w:pPr>
      <w:r>
        <w:rPr>
          <w:lang w:val="ru-RU"/>
        </w:rPr>
        <w:t>Компании была представлена информация относительно деятельности ТЛП, ее возможностях и потенциале. Пакистанская компания выразила интерес к сотрудничеству через подписание Меморандума о взаимопонимании.</w:t>
      </w:r>
    </w:p>
    <w:p w14:paraId="516E51F2" w14:textId="77777777" w:rsidR="00A876B1" w:rsidRDefault="00A876B1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В настоящее время в связи с ограничением в передвижении через Туркменистан, большой интерес у компаний из ЦА </w:t>
      </w:r>
      <w:r w:rsidR="00B77383">
        <w:rPr>
          <w:lang w:val="ru-RU"/>
        </w:rPr>
        <w:t xml:space="preserve">вызывает </w:t>
      </w:r>
      <w:r>
        <w:rPr>
          <w:lang w:val="ru-RU"/>
        </w:rPr>
        <w:t xml:space="preserve">выход на порт Бандерабас </w:t>
      </w:r>
      <w:r w:rsidR="00B77383">
        <w:rPr>
          <w:lang w:val="ru-RU"/>
        </w:rPr>
        <w:t xml:space="preserve">Иран </w:t>
      </w:r>
      <w:r>
        <w:rPr>
          <w:lang w:val="ru-RU"/>
        </w:rPr>
        <w:t>(</w:t>
      </w:r>
      <w:r w:rsidR="00B77383">
        <w:rPr>
          <w:lang w:val="ru-RU"/>
        </w:rPr>
        <w:t xml:space="preserve">но имеет место </w:t>
      </w:r>
      <w:r>
        <w:rPr>
          <w:lang w:val="ru-RU"/>
        </w:rPr>
        <w:t>высокая стоимость), но также и на порт Карачи.</w:t>
      </w:r>
    </w:p>
    <w:p w14:paraId="104A8B5B" w14:textId="77777777" w:rsidR="00A876B1" w:rsidRDefault="00A876B1" w:rsidP="005E20E3">
      <w:pPr>
        <w:pStyle w:val="a5"/>
        <w:ind w:left="0"/>
        <w:rPr>
          <w:lang w:val="ru-RU"/>
        </w:rPr>
      </w:pPr>
      <w:r w:rsidRPr="00A876B1">
        <w:rPr>
          <w:b/>
          <w:lang w:val="ru-RU"/>
        </w:rPr>
        <w:t>3.Кыргызстан Голубев И.</w:t>
      </w:r>
      <w:r>
        <w:rPr>
          <w:lang w:val="ru-RU"/>
        </w:rPr>
        <w:t xml:space="preserve"> представил информацию относительно ситуации с короновирусом в Кыргызстане, где присутс</w:t>
      </w:r>
      <w:r w:rsidR="00B77383">
        <w:rPr>
          <w:lang w:val="ru-RU"/>
        </w:rPr>
        <w:t>т</w:t>
      </w:r>
      <w:r>
        <w:rPr>
          <w:lang w:val="ru-RU"/>
        </w:rPr>
        <w:t xml:space="preserve">вие вируса наблюдается, но более жёсткие меры не приняты. Также было проинформировано, что </w:t>
      </w:r>
      <w:r w:rsidR="00494E1D">
        <w:rPr>
          <w:lang w:val="ru-RU"/>
        </w:rPr>
        <w:t xml:space="preserve">в Турции в </w:t>
      </w:r>
      <w:r w:rsidR="00494E1D">
        <w:rPr>
          <w:lang w:val="ru-RU"/>
        </w:rPr>
        <w:lastRenderedPageBreak/>
        <w:t>ближайшее время будет снят «лок даун» и можно будет въехать вакцинированным водителям (вакцина должна быть одобрена ЕС).</w:t>
      </w:r>
    </w:p>
    <w:p w14:paraId="16D0DEC1" w14:textId="77777777" w:rsidR="00494E1D" w:rsidRDefault="00494E1D" w:rsidP="005E20E3">
      <w:pPr>
        <w:pStyle w:val="a5"/>
        <w:ind w:left="0"/>
        <w:rPr>
          <w:lang w:val="ru-RU"/>
        </w:rPr>
      </w:pPr>
      <w:r>
        <w:rPr>
          <w:lang w:val="ru-RU"/>
        </w:rPr>
        <w:t>Вопросы организации «технологического» прохода все еще имеют место, что очень влияет на экономическую составляющую перевозки. Данные вопросы поднимаются на уровне ЕЭК ЕАЭС, но остаются без ответов.  Если раньше такой произво</w:t>
      </w:r>
      <w:r w:rsidR="00B77383">
        <w:rPr>
          <w:lang w:val="ru-RU"/>
        </w:rPr>
        <w:t>л</w:t>
      </w:r>
      <w:r>
        <w:rPr>
          <w:lang w:val="ru-RU"/>
        </w:rPr>
        <w:t xml:space="preserve"> со стороны российских таможенников наблюдался на П\П «Карасук», то сейчас такая же ситуация наблюдается на п/п «Маштаково». Грузы которые грузятся «навалом» направляются на ренген сканирование, все остальные грузы на «ручной досмотр» через организацию «технологического прохода».</w:t>
      </w:r>
    </w:p>
    <w:p w14:paraId="65FE4A88" w14:textId="77777777" w:rsidR="008C5F1E" w:rsidRDefault="008C5F1E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На кыргызско-китайской границе все еще существует напряженность. П\П «Торугарт» - </w:t>
      </w:r>
      <w:r w:rsidR="00B77383">
        <w:rPr>
          <w:lang w:val="ru-RU"/>
        </w:rPr>
        <w:t xml:space="preserve">пропускают </w:t>
      </w:r>
      <w:r>
        <w:rPr>
          <w:lang w:val="ru-RU"/>
        </w:rPr>
        <w:t>до 30 контейнеров в сутки, «Иркештам» - до 50. Не решен вопрос с возвратом контейнеров, что также повышает стоимость перевозки в связи с растаможкой контейнеров как товар.</w:t>
      </w:r>
    </w:p>
    <w:p w14:paraId="677E3AFD" w14:textId="77777777" w:rsidR="008C5F1E" w:rsidRDefault="008C5F1E" w:rsidP="005E20E3">
      <w:pPr>
        <w:pStyle w:val="a5"/>
        <w:ind w:left="0"/>
        <w:rPr>
          <w:lang w:val="ru-RU"/>
        </w:rPr>
      </w:pPr>
      <w:r>
        <w:rPr>
          <w:lang w:val="ru-RU"/>
        </w:rPr>
        <w:t>Также были отмечены вопросы относительно соблюдения режима труда и отдыха водителей в рамках реализации Соглашения ЕСТР.</w:t>
      </w:r>
    </w:p>
    <w:p w14:paraId="70A9F837" w14:textId="77777777" w:rsidR="008C5F1E" w:rsidRDefault="008C5F1E" w:rsidP="005E20E3">
      <w:pPr>
        <w:pStyle w:val="a5"/>
        <w:ind w:left="0"/>
        <w:rPr>
          <w:lang w:val="ru-RU"/>
        </w:rPr>
      </w:pPr>
      <w:r>
        <w:rPr>
          <w:lang w:val="ru-RU"/>
        </w:rPr>
        <w:t>Было проинформировано, что в Кыргызстане проводится работа по упрощению выдачи разрешений на неделимый негабаритный груз, по данному вопросу готовится проект Постановления Правительства</w:t>
      </w:r>
      <w:r w:rsidR="00432B8D">
        <w:rPr>
          <w:lang w:val="ru-RU"/>
        </w:rPr>
        <w:t xml:space="preserve"> КР.</w:t>
      </w:r>
    </w:p>
    <w:p w14:paraId="43A43CEF" w14:textId="77777777" w:rsidR="00432B8D" w:rsidRDefault="00432B8D" w:rsidP="005E20E3">
      <w:pPr>
        <w:pStyle w:val="a5"/>
        <w:ind w:left="0"/>
        <w:rPr>
          <w:lang w:val="ru-RU"/>
        </w:rPr>
      </w:pPr>
      <w:r w:rsidRPr="00432B8D">
        <w:rPr>
          <w:b/>
          <w:lang w:val="ru-RU"/>
        </w:rPr>
        <w:t>Туркменистан</w:t>
      </w:r>
      <w:r w:rsidR="00B77383">
        <w:rPr>
          <w:b/>
          <w:lang w:val="ru-RU"/>
        </w:rPr>
        <w:t>,</w:t>
      </w:r>
      <w:r w:rsidRPr="00432B8D">
        <w:rPr>
          <w:b/>
          <w:lang w:val="ru-RU"/>
        </w:rPr>
        <w:t xml:space="preserve"> Аманова С</w:t>
      </w:r>
      <w:r>
        <w:rPr>
          <w:lang w:val="ru-RU"/>
        </w:rPr>
        <w:t>. Представила информацию о ситуации с транзитом и въездом и выездом изТуркменистана:</w:t>
      </w:r>
    </w:p>
    <w:p w14:paraId="0EC2667B" w14:textId="77777777" w:rsidR="00432B8D" w:rsidRDefault="00432B8D" w:rsidP="005E20E3">
      <w:pPr>
        <w:pStyle w:val="a5"/>
        <w:ind w:left="0"/>
        <w:rPr>
          <w:lang w:val="ru-RU"/>
        </w:rPr>
      </w:pPr>
      <w:r>
        <w:rPr>
          <w:lang w:val="ru-RU"/>
        </w:rPr>
        <w:t>- Ж/Д сообщение осуществляется без изменений в том же режиме, в том числе и паромные переправы.</w:t>
      </w:r>
    </w:p>
    <w:p w14:paraId="52E2455D" w14:textId="77777777" w:rsidR="00432B8D" w:rsidRDefault="00432B8D" w:rsidP="005E20E3">
      <w:pPr>
        <w:pStyle w:val="a5"/>
        <w:ind w:left="0"/>
        <w:rPr>
          <w:lang w:val="ru-RU"/>
        </w:rPr>
      </w:pPr>
      <w:r>
        <w:rPr>
          <w:lang w:val="ru-RU"/>
        </w:rPr>
        <w:t>- Авиа сообщение – осуществляются  регулярные перевозки в Дубаи, Пекин и РФ</w:t>
      </w:r>
    </w:p>
    <w:p w14:paraId="4D8BE1F7" w14:textId="77777777" w:rsidR="00432B8D" w:rsidRDefault="00432B8D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- Авто –  осуществляется в том же режиме через </w:t>
      </w:r>
      <w:r w:rsidR="00B77383">
        <w:rPr>
          <w:lang w:val="ru-RU"/>
        </w:rPr>
        <w:t>«</w:t>
      </w:r>
      <w:r>
        <w:rPr>
          <w:lang w:val="ru-RU"/>
        </w:rPr>
        <w:t>перецепку</w:t>
      </w:r>
      <w:r w:rsidR="00B77383">
        <w:rPr>
          <w:lang w:val="ru-RU"/>
        </w:rPr>
        <w:t>»</w:t>
      </w:r>
      <w:r>
        <w:rPr>
          <w:lang w:val="ru-RU"/>
        </w:rPr>
        <w:t xml:space="preserve">. В настоящее время разрешён ввоз и транзит продовольственных товаров из Ирана. Решается вопрос </w:t>
      </w:r>
      <w:r w:rsidR="004E6F69">
        <w:rPr>
          <w:lang w:val="ru-RU"/>
        </w:rPr>
        <w:t>о выдаче разрешений на выезд</w:t>
      </w:r>
      <w:r>
        <w:rPr>
          <w:lang w:val="ru-RU"/>
        </w:rPr>
        <w:t xml:space="preserve"> туркменских перевозчиков</w:t>
      </w:r>
      <w:r w:rsidR="004E6F69">
        <w:rPr>
          <w:lang w:val="ru-RU"/>
        </w:rPr>
        <w:t xml:space="preserve"> за пределы страны с учетом наличия вакцинации.</w:t>
      </w:r>
    </w:p>
    <w:p w14:paraId="0A68B120" w14:textId="77777777" w:rsidR="004E6F69" w:rsidRDefault="004E6F69" w:rsidP="005E20E3">
      <w:pPr>
        <w:pStyle w:val="a5"/>
        <w:ind w:left="0"/>
        <w:rPr>
          <w:lang w:val="ru-RU"/>
        </w:rPr>
      </w:pPr>
      <w:r>
        <w:rPr>
          <w:lang w:val="ru-RU"/>
        </w:rPr>
        <w:t>3 мая текущего года Туркменистан присоединился к Пересмотренной Киотской конвенции.</w:t>
      </w:r>
    </w:p>
    <w:p w14:paraId="6D5FDDC8" w14:textId="77777777" w:rsidR="004E6F69" w:rsidRDefault="004E6F69" w:rsidP="005E20E3">
      <w:pPr>
        <w:pStyle w:val="a5"/>
        <w:ind w:left="0"/>
        <w:rPr>
          <w:lang w:val="ru-RU"/>
        </w:rPr>
      </w:pPr>
      <w:r>
        <w:rPr>
          <w:lang w:val="ru-RU"/>
        </w:rPr>
        <w:t>С 1 января 2020 функционирует система «Асикуда», в ближайшее время будет запущена система «Единое окно».</w:t>
      </w:r>
    </w:p>
    <w:p w14:paraId="11CC3499" w14:textId="77777777" w:rsidR="004E6F69" w:rsidRDefault="004E6F69" w:rsidP="005E20E3">
      <w:pPr>
        <w:pStyle w:val="a5"/>
        <w:ind w:left="0"/>
        <w:rPr>
          <w:lang w:val="ru-RU"/>
        </w:rPr>
      </w:pPr>
      <w:r w:rsidRPr="009C388D">
        <w:rPr>
          <w:b/>
          <w:lang w:val="ru-RU"/>
        </w:rPr>
        <w:t>Таджикистан. Кислякова Л.</w:t>
      </w:r>
      <w:r>
        <w:rPr>
          <w:lang w:val="ru-RU"/>
        </w:rPr>
        <w:t xml:space="preserve"> </w:t>
      </w:r>
      <w:r w:rsidR="009C388D">
        <w:rPr>
          <w:lang w:val="ru-RU"/>
        </w:rPr>
        <w:t>п</w:t>
      </w:r>
      <w:r>
        <w:rPr>
          <w:lang w:val="ru-RU"/>
        </w:rPr>
        <w:t>роинформировала  о ситуации с короновирусной инфекцией в Таджикистане, где по официальным данным нет случае</w:t>
      </w:r>
      <w:r w:rsidR="00B77383">
        <w:rPr>
          <w:lang w:val="ru-RU"/>
        </w:rPr>
        <w:t>в</w:t>
      </w:r>
      <w:r>
        <w:rPr>
          <w:lang w:val="ru-RU"/>
        </w:rPr>
        <w:t xml:space="preserve"> заражения </w:t>
      </w:r>
      <w:r w:rsidRPr="004E6F69">
        <w:rPr>
          <w:lang w:val="ru-RU"/>
        </w:rPr>
        <w:t xml:space="preserve"> </w:t>
      </w:r>
      <w:r>
        <w:t>COVID</w:t>
      </w:r>
      <w:r w:rsidRPr="004E6F69">
        <w:rPr>
          <w:lang w:val="ru-RU"/>
        </w:rPr>
        <w:t xml:space="preserve"> 19</w:t>
      </w:r>
      <w:r>
        <w:rPr>
          <w:lang w:val="ru-RU"/>
        </w:rPr>
        <w:t xml:space="preserve">, дополнительных защитных мер </w:t>
      </w:r>
      <w:r w:rsidR="00B77383">
        <w:rPr>
          <w:lang w:val="ru-RU"/>
        </w:rPr>
        <w:t>в</w:t>
      </w:r>
      <w:r>
        <w:rPr>
          <w:lang w:val="ru-RU"/>
        </w:rPr>
        <w:t xml:space="preserve">ведено не было. </w:t>
      </w:r>
    </w:p>
    <w:p w14:paraId="620A9DA2" w14:textId="77777777" w:rsidR="004E6F69" w:rsidRDefault="004E6F69" w:rsidP="005E20E3">
      <w:pPr>
        <w:pStyle w:val="a5"/>
        <w:ind w:left="0"/>
        <w:rPr>
          <w:lang w:val="ru-RU"/>
        </w:rPr>
      </w:pPr>
      <w:r>
        <w:rPr>
          <w:lang w:val="ru-RU"/>
        </w:rPr>
        <w:t xml:space="preserve">Ситуация на таджикско-китайской границе нашла частично свое решение, увеличилось количество обработанных контейнеров до 35 в сутки, </w:t>
      </w:r>
      <w:r w:rsidR="009C388D">
        <w:rPr>
          <w:lang w:val="ru-RU"/>
        </w:rPr>
        <w:t>разрешена перецепка прицепов, а также нашли свое решение возврат контейнеров.</w:t>
      </w:r>
    </w:p>
    <w:p w14:paraId="4C4E37B4" w14:textId="77777777" w:rsidR="009C388D" w:rsidRPr="004E6F69" w:rsidRDefault="009C388D" w:rsidP="005E20E3">
      <w:pPr>
        <w:pStyle w:val="a5"/>
        <w:ind w:left="0"/>
        <w:rPr>
          <w:lang w:val="ru-RU"/>
        </w:rPr>
      </w:pPr>
      <w:r>
        <w:rPr>
          <w:lang w:val="ru-RU"/>
        </w:rPr>
        <w:t>В Душанбе 12-13 мая состоялось заседани</w:t>
      </w:r>
      <w:r w:rsidR="00B77383">
        <w:rPr>
          <w:lang w:val="ru-RU"/>
        </w:rPr>
        <w:t>е</w:t>
      </w:r>
      <w:r>
        <w:rPr>
          <w:lang w:val="ru-RU"/>
        </w:rPr>
        <w:t xml:space="preserve"> Комиссии по вопросам транспорта в рамках ШОС, где были рассмотрены вопросы активизации начала функционирования утвержденных маршрутов ШОС, использования единого </w:t>
      </w:r>
      <w:r>
        <w:rPr>
          <w:lang w:val="ru-RU"/>
        </w:rPr>
        <w:lastRenderedPageBreak/>
        <w:t>разрешительного документа «Дозвола» для проезда по территории стран ШОС, а также достигнута договоренность о пилотировании утвержденных маршрутов ШОС.</w:t>
      </w:r>
    </w:p>
    <w:p w14:paraId="6FBBC4C9" w14:textId="77777777" w:rsidR="00A876B1" w:rsidRPr="005E20E3" w:rsidRDefault="00A876B1" w:rsidP="005E20E3">
      <w:pPr>
        <w:pStyle w:val="a5"/>
        <w:ind w:left="0"/>
        <w:rPr>
          <w:lang w:val="ru-RU"/>
        </w:rPr>
      </w:pPr>
    </w:p>
    <w:p w14:paraId="11794F67" w14:textId="77777777" w:rsidR="009C388D" w:rsidRDefault="009C388D" w:rsidP="009C388D">
      <w:pPr>
        <w:pStyle w:val="a5"/>
        <w:rPr>
          <w:rFonts w:ascii="Arial" w:hAnsi="Arial" w:cs="Arial"/>
          <w:b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b/>
          <w:color w:val="333333"/>
          <w:sz w:val="23"/>
          <w:szCs w:val="23"/>
          <w:lang w:val="ru-RU" w:eastAsia="ru-RU"/>
        </w:rPr>
        <w:t>2. Повышение потенциала для членов ТЛП</w:t>
      </w:r>
    </w:p>
    <w:p w14:paraId="75E7E9F9" w14:textId="77777777" w:rsidR="009C388D" w:rsidRDefault="009C388D" w:rsidP="009C388D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9C388D">
        <w:rPr>
          <w:rFonts w:ascii="Arial" w:hAnsi="Arial" w:cs="Arial"/>
          <w:color w:val="333333"/>
          <w:sz w:val="23"/>
          <w:szCs w:val="23"/>
          <w:lang w:val="ru-RU" w:eastAsia="ru-RU"/>
        </w:rPr>
        <w:t>В ходе встречи участники обменя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л</w:t>
      </w:r>
      <w:r w:rsidRPr="009C388D">
        <w:rPr>
          <w:rFonts w:ascii="Arial" w:hAnsi="Arial" w:cs="Arial"/>
          <w:color w:val="333333"/>
          <w:sz w:val="23"/>
          <w:szCs w:val="23"/>
          <w:lang w:val="ru-RU" w:eastAsia="ru-RU"/>
        </w:rPr>
        <w:t>ись мнениями относительно повышения потенциала для членов ТЛП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, где со стороны кыргызской части ТЛП была выражена просьба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>,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направить усилия на повышение потенциала для перевозки опасных грузов. Партнеры по развитию рассмотрят данный вопрос после обсуждения с национальными координаторами ТЛП.</w:t>
      </w:r>
    </w:p>
    <w:p w14:paraId="5D07E134" w14:textId="77777777" w:rsidR="009C388D" w:rsidRPr="009C388D" w:rsidRDefault="009C388D" w:rsidP="009C388D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Узага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>л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иева А. проинформировала о намерениях проекта выделить местное субсидирование для ТЛП\либо для национальных частей ТЛП, где также будет предусмотрено повышение потенциала. Для этого необходимо подготовить единое видение и концептуальный подход в целом и отдельно по каждой стране по вопросам повышения потенциала.</w:t>
      </w:r>
    </w:p>
    <w:p w14:paraId="12576986" w14:textId="77777777" w:rsidR="002D39C0" w:rsidRDefault="002D39C0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</w:p>
    <w:p w14:paraId="3E780728" w14:textId="77777777" w:rsidR="009C388D" w:rsidRDefault="009C388D" w:rsidP="00876A67">
      <w:pPr>
        <w:pStyle w:val="a5"/>
        <w:ind w:left="0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По итогам встречи были приняты следующие предложения:</w:t>
      </w:r>
    </w:p>
    <w:p w14:paraId="1DB75C54" w14:textId="77777777" w:rsidR="009C388D" w:rsidRDefault="009C388D" w:rsidP="009C388D">
      <w:pPr>
        <w:pStyle w:val="a5"/>
        <w:numPr>
          <w:ilvl w:val="0"/>
          <w:numId w:val="23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Организовать встречу национальных координаторов. Рассмотреть возможность организовать встречу в Ташкенте</w:t>
      </w:r>
      <w:r w:rsidR="0060209F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(уточнить вопросы обязательного соблюдения 14 дневного карантина)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</w:t>
      </w:r>
      <w:r w:rsidR="0060209F">
        <w:rPr>
          <w:rFonts w:ascii="Arial" w:hAnsi="Arial" w:cs="Arial"/>
          <w:color w:val="333333"/>
          <w:sz w:val="23"/>
          <w:szCs w:val="23"/>
          <w:lang w:val="ru-RU" w:eastAsia="ru-RU"/>
        </w:rPr>
        <w:t>Национальному координатору предложить дату организации встречи и согласовать со всеми участниками. Пригласить на встречу представителей из Афганистана, в целях привлечения их к деятельности ТЛП и определения национального координатора от ИРА.</w:t>
      </w:r>
    </w:p>
    <w:p w14:paraId="1E5DD158" w14:textId="77777777" w:rsidR="0060209F" w:rsidRDefault="0060209F" w:rsidP="009C388D">
      <w:pPr>
        <w:pStyle w:val="a5"/>
        <w:numPr>
          <w:ilvl w:val="0"/>
          <w:numId w:val="23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В целях исследования альтернативных маршрутов создать специальную группу из числа ТЛП</w:t>
      </w:r>
    </w:p>
    <w:p w14:paraId="1034D3BF" w14:textId="77777777" w:rsidR="0060209F" w:rsidRDefault="0060209F" w:rsidP="009C388D">
      <w:pPr>
        <w:pStyle w:val="a5"/>
        <w:numPr>
          <w:ilvl w:val="0"/>
          <w:numId w:val="23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По итогам развития сотрудничества (Пакистан) информировать членов ТЛП и партнеров по развитию о результатах подписанных контрактов.</w:t>
      </w:r>
    </w:p>
    <w:p w14:paraId="55ABF165" w14:textId="77777777" w:rsidR="00B77383" w:rsidRDefault="0060209F" w:rsidP="009C388D">
      <w:pPr>
        <w:pStyle w:val="a5"/>
        <w:numPr>
          <w:ilvl w:val="0"/>
          <w:numId w:val="23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В целях выхода из сложившейся ситуации по требованию российских таможенников об организации «технологических проходов», казахстанской стороне, в частности национальному координатору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от Казахстана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, взять на заметку существующую проблему и при возможности 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также 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довести ее до соответствующих структур.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</w:t>
      </w:r>
    </w:p>
    <w:p w14:paraId="40589392" w14:textId="77777777" w:rsidR="0060209F" w:rsidRDefault="00B77383" w:rsidP="00B77383">
      <w:pPr>
        <w:pStyle w:val="a5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Организовать он-лайн встречу с представителями таможенных органов РФ в целях разъяснения сложившейся ситуации  (Кислякова Л.)</w:t>
      </w:r>
    </w:p>
    <w:p w14:paraId="212226C0" w14:textId="77777777" w:rsidR="0060209F" w:rsidRDefault="0060209F" w:rsidP="009C388D">
      <w:pPr>
        <w:pStyle w:val="a5"/>
        <w:numPr>
          <w:ilvl w:val="0"/>
          <w:numId w:val="23"/>
        </w:numPr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t>Выделить основные проблемные вопросы из опыта функционирования ТЛП с обоснованием</w:t>
      </w:r>
      <w:r w:rsidR="00B77383">
        <w:rPr>
          <w:rFonts w:ascii="Arial" w:hAnsi="Arial" w:cs="Arial"/>
          <w:color w:val="333333"/>
          <w:sz w:val="23"/>
          <w:szCs w:val="23"/>
          <w:lang w:val="ru-RU" w:eastAsia="ru-RU"/>
        </w:rPr>
        <w:t>,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 на основе проведенного опроса среди перевозчиков для вынесения на региональную встречу НКУПТ в сентябре текущего года. В частности существующие инфраструктурные вопросы по реализации Соглашения ЕСТР (наличие охраняем</w:t>
      </w:r>
      <w:r w:rsidR="004244F5">
        <w:rPr>
          <w:rFonts w:ascii="Arial" w:hAnsi="Arial" w:cs="Arial"/>
          <w:color w:val="333333"/>
          <w:sz w:val="23"/>
          <w:szCs w:val="23"/>
          <w:lang w:val="ru-RU" w:eastAsia="ru-RU"/>
        </w:rPr>
        <w:t>ы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х стоянок</w:t>
      </w:r>
      <w:r w:rsidR="004244F5">
        <w:rPr>
          <w:rFonts w:ascii="Arial" w:hAnsi="Arial" w:cs="Arial"/>
          <w:color w:val="333333"/>
          <w:sz w:val="23"/>
          <w:szCs w:val="23"/>
          <w:lang w:val="ru-RU" w:eastAsia="ru-RU"/>
        </w:rPr>
        <w:t>, обустройство П/П и др.</w:t>
      </w:r>
      <w:r>
        <w:rPr>
          <w:rFonts w:ascii="Arial" w:hAnsi="Arial" w:cs="Arial"/>
          <w:color w:val="333333"/>
          <w:sz w:val="23"/>
          <w:szCs w:val="23"/>
          <w:lang w:val="ru-RU" w:eastAsia="ru-RU"/>
        </w:rPr>
        <w:t>)</w:t>
      </w:r>
    </w:p>
    <w:p w14:paraId="36355E01" w14:textId="77777777" w:rsidR="002C7CD7" w:rsidRPr="002C7CD7" w:rsidRDefault="002C7CD7" w:rsidP="00B7738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>
        <w:rPr>
          <w:rFonts w:ascii="Arial" w:hAnsi="Arial" w:cs="Arial"/>
          <w:color w:val="333333"/>
          <w:sz w:val="23"/>
          <w:szCs w:val="23"/>
          <w:lang w:val="ru-RU" w:eastAsia="ru-RU"/>
        </w:rPr>
        <w:lastRenderedPageBreak/>
        <w:t>Об очередной встрече ТЛП будет сообщено дополнительно.</w:t>
      </w:r>
    </w:p>
    <w:p w14:paraId="3864266E" w14:textId="77777777" w:rsidR="002C7CD7" w:rsidRDefault="002C7CD7" w:rsidP="005473CF">
      <w:pPr>
        <w:pStyle w:val="afffd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5230A2C" w14:textId="77777777" w:rsidR="002C7CD7" w:rsidRDefault="002C7CD7" w:rsidP="005473CF">
      <w:pPr>
        <w:pStyle w:val="afffd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C4A2D5F" w14:textId="77777777" w:rsidR="005473CF" w:rsidRPr="001610E3" w:rsidRDefault="005473CF" w:rsidP="005473CF">
      <w:pPr>
        <w:pStyle w:val="afffd"/>
        <w:jc w:val="both"/>
        <w:rPr>
          <w:rFonts w:ascii="Times New Roman" w:hAnsi="Times New Roman"/>
          <w:sz w:val="24"/>
          <w:szCs w:val="24"/>
          <w:lang w:val="ru-RU"/>
        </w:rPr>
      </w:pP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 xml:space="preserve">Председатель ТЛП   </w:t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093D29">
        <w:rPr>
          <w:rFonts w:ascii="Times New Roman" w:hAnsi="Times New Roman"/>
          <w:b/>
          <w:i/>
          <w:sz w:val="24"/>
          <w:szCs w:val="24"/>
          <w:lang w:val="ru-RU"/>
        </w:rPr>
        <w:tab/>
        <w:t>Лариса Кислякова</w:t>
      </w:r>
    </w:p>
    <w:p w14:paraId="24BB8B3A" w14:textId="77777777" w:rsidR="00B45D43" w:rsidRDefault="00B45D43" w:rsidP="00B43561">
      <w:pPr>
        <w:pStyle w:val="a5"/>
        <w:rPr>
          <w:lang w:val="ru-RU"/>
        </w:rPr>
      </w:pPr>
    </w:p>
    <w:p w14:paraId="49D8F142" w14:textId="77777777" w:rsidR="008701B6" w:rsidRPr="00DB4170" w:rsidRDefault="008701B6" w:rsidP="008701B6">
      <w:pPr>
        <w:rPr>
          <w:lang w:val="ru-RU"/>
        </w:rPr>
      </w:pPr>
      <w:r>
        <w:t> </w:t>
      </w:r>
    </w:p>
    <w:p w14:paraId="22AC4BDE" w14:textId="77777777" w:rsidR="00B45D43" w:rsidRPr="00B45D43" w:rsidRDefault="00B45D43" w:rsidP="00B43561">
      <w:pPr>
        <w:pStyle w:val="a5"/>
        <w:rPr>
          <w:lang w:val="ru-RU"/>
        </w:rPr>
      </w:pPr>
    </w:p>
    <w:sectPr w:rsidR="00B45D43" w:rsidRPr="00B45D43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CA48" w14:textId="77777777" w:rsidR="00D21CB7" w:rsidRDefault="00D21CB7">
      <w:r>
        <w:separator/>
      </w:r>
    </w:p>
    <w:p w14:paraId="0DCBF0A5" w14:textId="77777777" w:rsidR="00D21CB7" w:rsidRDefault="00D21CB7"/>
  </w:endnote>
  <w:endnote w:type="continuationSeparator" w:id="0">
    <w:p w14:paraId="7B4FA23F" w14:textId="77777777" w:rsidR="00D21CB7" w:rsidRDefault="00D21CB7">
      <w:r>
        <w:continuationSeparator/>
      </w:r>
    </w:p>
    <w:p w14:paraId="391047CB" w14:textId="77777777" w:rsidR="00D21CB7" w:rsidRDefault="00D2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B8D5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26698A56" w14:textId="77777777" w:rsidR="00E44206" w:rsidRDefault="00E44206"/>
  <w:p w14:paraId="39ECDF9B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A9A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B77383">
      <w:rPr>
        <w:noProof/>
      </w:rPr>
      <w:t>4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F7A3" w14:textId="77777777" w:rsidR="00D21CB7" w:rsidRDefault="00D21CB7">
      <w:r>
        <w:separator/>
      </w:r>
    </w:p>
    <w:p w14:paraId="467B1071" w14:textId="77777777" w:rsidR="00D21CB7" w:rsidRDefault="00D21CB7"/>
  </w:footnote>
  <w:footnote w:type="continuationSeparator" w:id="0">
    <w:p w14:paraId="002EEAE1" w14:textId="77777777" w:rsidR="00D21CB7" w:rsidRDefault="00D21CB7">
      <w:r>
        <w:continuationSeparator/>
      </w:r>
    </w:p>
    <w:p w14:paraId="22F55CE2" w14:textId="77777777" w:rsidR="00D21CB7" w:rsidRDefault="00D21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F0277"/>
    <w:multiLevelType w:val="hybridMultilevel"/>
    <w:tmpl w:val="365A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6C8A"/>
    <w:multiLevelType w:val="hybridMultilevel"/>
    <w:tmpl w:val="1F009A5C"/>
    <w:lvl w:ilvl="0" w:tplc="95CC5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3A057A2"/>
    <w:multiLevelType w:val="hybridMultilevel"/>
    <w:tmpl w:val="0E3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4CCD"/>
    <w:multiLevelType w:val="multilevel"/>
    <w:tmpl w:val="B262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F40BA"/>
    <w:multiLevelType w:val="hybridMultilevel"/>
    <w:tmpl w:val="06EA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BDC"/>
    <w:multiLevelType w:val="hybridMultilevel"/>
    <w:tmpl w:val="79D0AD3C"/>
    <w:lvl w:ilvl="0" w:tplc="320E8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72B8"/>
    <w:multiLevelType w:val="multilevel"/>
    <w:tmpl w:val="A6DE1A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4285AE8"/>
    <w:multiLevelType w:val="hybridMultilevel"/>
    <w:tmpl w:val="51F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946E0"/>
    <w:multiLevelType w:val="hybridMultilevel"/>
    <w:tmpl w:val="3E9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B54E3"/>
    <w:multiLevelType w:val="hybridMultilevel"/>
    <w:tmpl w:val="D55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75EF8"/>
    <w:multiLevelType w:val="hybridMultilevel"/>
    <w:tmpl w:val="1250FB3C"/>
    <w:lvl w:ilvl="0" w:tplc="D1146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451311"/>
    <w:multiLevelType w:val="hybridMultilevel"/>
    <w:tmpl w:val="A7B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D5DC4"/>
    <w:multiLevelType w:val="hybridMultilevel"/>
    <w:tmpl w:val="4F62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11"/>
  </w:num>
  <w:num w:numId="18">
    <w:abstractNumId w:val="19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B87"/>
    <w:rsid w:val="000058B9"/>
    <w:rsid w:val="0001248B"/>
    <w:rsid w:val="000411A6"/>
    <w:rsid w:val="00074D3C"/>
    <w:rsid w:val="000771E7"/>
    <w:rsid w:val="00083D98"/>
    <w:rsid w:val="00090103"/>
    <w:rsid w:val="000A194F"/>
    <w:rsid w:val="000C1730"/>
    <w:rsid w:val="000C20E5"/>
    <w:rsid w:val="000C4A9F"/>
    <w:rsid w:val="000C7354"/>
    <w:rsid w:val="000D0FB5"/>
    <w:rsid w:val="00145B76"/>
    <w:rsid w:val="001643BD"/>
    <w:rsid w:val="001778C5"/>
    <w:rsid w:val="00187A10"/>
    <w:rsid w:val="001E09FD"/>
    <w:rsid w:val="00200E05"/>
    <w:rsid w:val="00201252"/>
    <w:rsid w:val="002361D6"/>
    <w:rsid w:val="00251827"/>
    <w:rsid w:val="00253A6B"/>
    <w:rsid w:val="00263226"/>
    <w:rsid w:val="0027640A"/>
    <w:rsid w:val="002B12C5"/>
    <w:rsid w:val="002C7CD7"/>
    <w:rsid w:val="002D39C0"/>
    <w:rsid w:val="002E619B"/>
    <w:rsid w:val="003068B6"/>
    <w:rsid w:val="00323799"/>
    <w:rsid w:val="00336AF4"/>
    <w:rsid w:val="003405D5"/>
    <w:rsid w:val="00353F8E"/>
    <w:rsid w:val="00357FB3"/>
    <w:rsid w:val="00371BFD"/>
    <w:rsid w:val="003C52C4"/>
    <w:rsid w:val="003D32D1"/>
    <w:rsid w:val="003F6269"/>
    <w:rsid w:val="003F63B7"/>
    <w:rsid w:val="00401A9D"/>
    <w:rsid w:val="00404D5E"/>
    <w:rsid w:val="004100FF"/>
    <w:rsid w:val="004244F5"/>
    <w:rsid w:val="004271DF"/>
    <w:rsid w:val="00427DA1"/>
    <w:rsid w:val="0043123C"/>
    <w:rsid w:val="00432B8D"/>
    <w:rsid w:val="00451E1D"/>
    <w:rsid w:val="0045632C"/>
    <w:rsid w:val="00481EDF"/>
    <w:rsid w:val="00491773"/>
    <w:rsid w:val="00494E1D"/>
    <w:rsid w:val="004A10C3"/>
    <w:rsid w:val="004B5AC6"/>
    <w:rsid w:val="004C0EC5"/>
    <w:rsid w:val="004C743C"/>
    <w:rsid w:val="004D3244"/>
    <w:rsid w:val="004E6F69"/>
    <w:rsid w:val="004F7E3F"/>
    <w:rsid w:val="005236DB"/>
    <w:rsid w:val="005473CF"/>
    <w:rsid w:val="00552C30"/>
    <w:rsid w:val="0056600C"/>
    <w:rsid w:val="00586550"/>
    <w:rsid w:val="00591DBA"/>
    <w:rsid w:val="005A101B"/>
    <w:rsid w:val="005A75EB"/>
    <w:rsid w:val="005E20E3"/>
    <w:rsid w:val="005E3096"/>
    <w:rsid w:val="005E4FCA"/>
    <w:rsid w:val="005E79DC"/>
    <w:rsid w:val="0060209F"/>
    <w:rsid w:val="0061337A"/>
    <w:rsid w:val="00620A71"/>
    <w:rsid w:val="00637B65"/>
    <w:rsid w:val="00643680"/>
    <w:rsid w:val="0065130F"/>
    <w:rsid w:val="00654E3F"/>
    <w:rsid w:val="006574E9"/>
    <w:rsid w:val="0066618A"/>
    <w:rsid w:val="0067037D"/>
    <w:rsid w:val="00672529"/>
    <w:rsid w:val="006854DE"/>
    <w:rsid w:val="00694585"/>
    <w:rsid w:val="00696B65"/>
    <w:rsid w:val="006D2B8E"/>
    <w:rsid w:val="006F6875"/>
    <w:rsid w:val="0072420E"/>
    <w:rsid w:val="00733A37"/>
    <w:rsid w:val="00735AF5"/>
    <w:rsid w:val="00753FBF"/>
    <w:rsid w:val="00762D08"/>
    <w:rsid w:val="0077220D"/>
    <w:rsid w:val="007934EC"/>
    <w:rsid w:val="007C0B68"/>
    <w:rsid w:val="007D4CAF"/>
    <w:rsid w:val="007E57B1"/>
    <w:rsid w:val="007F4A62"/>
    <w:rsid w:val="00802547"/>
    <w:rsid w:val="008107F1"/>
    <w:rsid w:val="008260B0"/>
    <w:rsid w:val="0086064F"/>
    <w:rsid w:val="008701B6"/>
    <w:rsid w:val="00876A67"/>
    <w:rsid w:val="0088324E"/>
    <w:rsid w:val="00884A30"/>
    <w:rsid w:val="008B2B55"/>
    <w:rsid w:val="008B795A"/>
    <w:rsid w:val="008C430E"/>
    <w:rsid w:val="008C58A2"/>
    <w:rsid w:val="008C5F1E"/>
    <w:rsid w:val="008D3690"/>
    <w:rsid w:val="008D3DE2"/>
    <w:rsid w:val="00906BD3"/>
    <w:rsid w:val="00911657"/>
    <w:rsid w:val="00922C8C"/>
    <w:rsid w:val="00926038"/>
    <w:rsid w:val="0093745F"/>
    <w:rsid w:val="00951299"/>
    <w:rsid w:val="00981E6A"/>
    <w:rsid w:val="009A5088"/>
    <w:rsid w:val="009A646D"/>
    <w:rsid w:val="009A7249"/>
    <w:rsid w:val="009B70F3"/>
    <w:rsid w:val="009C388D"/>
    <w:rsid w:val="009C6711"/>
    <w:rsid w:val="009C6745"/>
    <w:rsid w:val="009D4E0A"/>
    <w:rsid w:val="009E3528"/>
    <w:rsid w:val="009E5DDB"/>
    <w:rsid w:val="009E77C4"/>
    <w:rsid w:val="009F026B"/>
    <w:rsid w:val="009F4296"/>
    <w:rsid w:val="009F4D2B"/>
    <w:rsid w:val="00A00B87"/>
    <w:rsid w:val="00A045BD"/>
    <w:rsid w:val="00A46485"/>
    <w:rsid w:val="00A55EE2"/>
    <w:rsid w:val="00A82ACA"/>
    <w:rsid w:val="00A876B1"/>
    <w:rsid w:val="00AB5269"/>
    <w:rsid w:val="00B04BC5"/>
    <w:rsid w:val="00B43561"/>
    <w:rsid w:val="00B45D43"/>
    <w:rsid w:val="00B46627"/>
    <w:rsid w:val="00B47C4B"/>
    <w:rsid w:val="00B626D9"/>
    <w:rsid w:val="00B77383"/>
    <w:rsid w:val="00B9578D"/>
    <w:rsid w:val="00B961F8"/>
    <w:rsid w:val="00BA3548"/>
    <w:rsid w:val="00BE3DA7"/>
    <w:rsid w:val="00BF3616"/>
    <w:rsid w:val="00C148B0"/>
    <w:rsid w:val="00C4066A"/>
    <w:rsid w:val="00C51CBB"/>
    <w:rsid w:val="00C57C05"/>
    <w:rsid w:val="00C72AEB"/>
    <w:rsid w:val="00C847C4"/>
    <w:rsid w:val="00CB5832"/>
    <w:rsid w:val="00CB6FDF"/>
    <w:rsid w:val="00CC178B"/>
    <w:rsid w:val="00CE514C"/>
    <w:rsid w:val="00CF1621"/>
    <w:rsid w:val="00D20B18"/>
    <w:rsid w:val="00D21CB7"/>
    <w:rsid w:val="00D42611"/>
    <w:rsid w:val="00D444A5"/>
    <w:rsid w:val="00D4611A"/>
    <w:rsid w:val="00D62DCB"/>
    <w:rsid w:val="00D65994"/>
    <w:rsid w:val="00D8418D"/>
    <w:rsid w:val="00DB4170"/>
    <w:rsid w:val="00DD4E64"/>
    <w:rsid w:val="00DE5F8F"/>
    <w:rsid w:val="00DF5C9D"/>
    <w:rsid w:val="00E14905"/>
    <w:rsid w:val="00E44206"/>
    <w:rsid w:val="00E46975"/>
    <w:rsid w:val="00E51BD1"/>
    <w:rsid w:val="00E523FD"/>
    <w:rsid w:val="00E560BD"/>
    <w:rsid w:val="00E740CB"/>
    <w:rsid w:val="00E93775"/>
    <w:rsid w:val="00EB4008"/>
    <w:rsid w:val="00ED0F19"/>
    <w:rsid w:val="00ED40DD"/>
    <w:rsid w:val="00EF3FE9"/>
    <w:rsid w:val="00F46356"/>
    <w:rsid w:val="00F65CB9"/>
    <w:rsid w:val="00F66A5B"/>
    <w:rsid w:val="00F720A4"/>
    <w:rsid w:val="00F90602"/>
    <w:rsid w:val="00F9636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5E21E"/>
  <w15:docId w15:val="{2EDF71D8-9E5E-488B-89FA-8A678774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A101B"/>
  </w:style>
  <w:style w:type="paragraph" w:styleId="1">
    <w:name w:val="heading 1"/>
    <w:basedOn w:val="a1"/>
    <w:link w:val="10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a1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a7">
    <w:name w:val="Balloon Text"/>
    <w:basedOn w:val="a1"/>
    <w:link w:val="a8"/>
    <w:semiHidden/>
    <w:unhideWhenUsed/>
    <w:rsid w:val="00B626D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2"/>
    <w:link w:val="a7"/>
    <w:semiHidden/>
    <w:rsid w:val="00B626D9"/>
    <w:rPr>
      <w:rFonts w:ascii="Tahoma" w:hAnsi="Tahoma" w:cs="Tahoma"/>
      <w:szCs w:val="16"/>
    </w:rPr>
  </w:style>
  <w:style w:type="character" w:styleId="a9">
    <w:name w:val="Placeholder Text"/>
    <w:basedOn w:val="a2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a1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10">
    <w:name w:val="Заголовок 1 Знак"/>
    <w:basedOn w:val="a2"/>
    <w:link w:val="1"/>
    <w:uiPriority w:val="4"/>
    <w:rsid w:val="00D42611"/>
    <w:rPr>
      <w:rFonts w:asciiTheme="majorHAnsi" w:hAnsiTheme="majorHAnsi"/>
      <w:b/>
    </w:rPr>
  </w:style>
  <w:style w:type="paragraph" w:styleId="aa">
    <w:name w:val="Title"/>
    <w:basedOn w:val="a1"/>
    <w:next w:val="a1"/>
    <w:link w:val="ab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a6">
    <w:name w:val="Основной текст Знак"/>
    <w:basedOn w:val="a2"/>
    <w:link w:val="a5"/>
    <w:uiPriority w:val="7"/>
    <w:rsid w:val="00C148B0"/>
  </w:style>
  <w:style w:type="character" w:customStyle="1" w:styleId="ab">
    <w:name w:val="Заголовок Знак"/>
    <w:basedOn w:val="a2"/>
    <w:link w:val="aa"/>
    <w:uiPriority w:val="3"/>
    <w:rsid w:val="00E740CB"/>
    <w:rPr>
      <w:rFonts w:asciiTheme="majorHAnsi" w:hAnsiTheme="majorHAnsi"/>
      <w:b/>
      <w:sz w:val="108"/>
    </w:rPr>
  </w:style>
  <w:style w:type="table" w:styleId="ac">
    <w:name w:val="Table Grid"/>
    <w:basedOn w:val="a3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a1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a6"/>
    <w:link w:val="Comments"/>
    <w:uiPriority w:val="6"/>
    <w:rsid w:val="00D8418D"/>
    <w:rPr>
      <w:rFonts w:asciiTheme="minorHAnsi" w:hAnsiTheme="minorHAnsi"/>
    </w:rPr>
  </w:style>
  <w:style w:type="paragraph" w:styleId="ad">
    <w:name w:val="footer"/>
    <w:basedOn w:val="a1"/>
    <w:link w:val="ae"/>
    <w:uiPriority w:val="99"/>
    <w:unhideWhenUsed/>
    <w:rsid w:val="007D4CAF"/>
  </w:style>
  <w:style w:type="character" w:customStyle="1" w:styleId="ae">
    <w:name w:val="Нижний колонтитул Знак"/>
    <w:basedOn w:val="a2"/>
    <w:link w:val="ad"/>
    <w:uiPriority w:val="99"/>
    <w:rsid w:val="007D4CAF"/>
    <w:rPr>
      <w:rFonts w:asciiTheme="minorHAnsi" w:hAnsiTheme="minorHAnsi"/>
    </w:rPr>
  </w:style>
  <w:style w:type="character" w:styleId="af">
    <w:name w:val="Intense Emphasis"/>
    <w:basedOn w:val="a2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af3">
    <w:name w:val="Bibliography"/>
    <w:basedOn w:val="a1"/>
    <w:next w:val="a1"/>
    <w:uiPriority w:val="37"/>
    <w:semiHidden/>
    <w:unhideWhenUsed/>
    <w:rsid w:val="00B43561"/>
  </w:style>
  <w:style w:type="paragraph" w:styleId="af4">
    <w:name w:val="Block Text"/>
    <w:basedOn w:val="a1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21">
    <w:name w:val="Body Text 2"/>
    <w:basedOn w:val="a1"/>
    <w:link w:val="22"/>
    <w:semiHidden/>
    <w:unhideWhenUsed/>
    <w:rsid w:val="00B4356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semiHidden/>
    <w:rsid w:val="00B43561"/>
  </w:style>
  <w:style w:type="paragraph" w:styleId="31">
    <w:name w:val="Body Text 3"/>
    <w:basedOn w:val="a1"/>
    <w:link w:val="32"/>
    <w:semiHidden/>
    <w:unhideWhenUsed/>
    <w:rsid w:val="00B43561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semiHidden/>
    <w:rsid w:val="00B43561"/>
    <w:rPr>
      <w:szCs w:val="16"/>
    </w:rPr>
  </w:style>
  <w:style w:type="paragraph" w:styleId="af5">
    <w:name w:val="Body Text First Indent"/>
    <w:basedOn w:val="a5"/>
    <w:link w:val="af6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af6">
    <w:name w:val="Красная строка Знак"/>
    <w:basedOn w:val="a6"/>
    <w:link w:val="af5"/>
    <w:semiHidden/>
    <w:rsid w:val="00B43561"/>
  </w:style>
  <w:style w:type="paragraph" w:styleId="af7">
    <w:name w:val="Body Text Indent"/>
    <w:basedOn w:val="a1"/>
    <w:link w:val="af8"/>
    <w:semiHidden/>
    <w:unhideWhenUsed/>
    <w:rsid w:val="00B43561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semiHidden/>
    <w:rsid w:val="00B43561"/>
  </w:style>
  <w:style w:type="paragraph" w:styleId="23">
    <w:name w:val="Body Text First Indent 2"/>
    <w:basedOn w:val="af7"/>
    <w:link w:val="24"/>
    <w:semiHidden/>
    <w:unhideWhenUsed/>
    <w:rsid w:val="00B43561"/>
    <w:pPr>
      <w:spacing w:after="0"/>
      <w:ind w:firstLine="360"/>
    </w:pPr>
  </w:style>
  <w:style w:type="character" w:customStyle="1" w:styleId="24">
    <w:name w:val="Красная строка 2 Знак"/>
    <w:basedOn w:val="af8"/>
    <w:link w:val="23"/>
    <w:semiHidden/>
    <w:rsid w:val="00B43561"/>
  </w:style>
  <w:style w:type="paragraph" w:styleId="25">
    <w:name w:val="Body Text Indent 2"/>
    <w:basedOn w:val="a1"/>
    <w:link w:val="26"/>
    <w:semiHidden/>
    <w:unhideWhenUsed/>
    <w:rsid w:val="00B43561"/>
    <w:pPr>
      <w:spacing w:after="120" w:line="480" w:lineRule="auto"/>
      <w:ind w:left="360"/>
    </w:pPr>
  </w:style>
  <w:style w:type="character" w:customStyle="1" w:styleId="26">
    <w:name w:val="Основной текст с отступом 2 Знак"/>
    <w:basedOn w:val="a2"/>
    <w:link w:val="25"/>
    <w:semiHidden/>
    <w:rsid w:val="00B43561"/>
  </w:style>
  <w:style w:type="paragraph" w:styleId="33">
    <w:name w:val="Body Text Indent 3"/>
    <w:basedOn w:val="a1"/>
    <w:link w:val="34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B43561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afa">
    <w:name w:val="caption"/>
    <w:basedOn w:val="a1"/>
    <w:next w:val="a1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1"/>
    <w:link w:val="afc"/>
    <w:semiHidden/>
    <w:unhideWhenUsed/>
    <w:rsid w:val="00B43561"/>
    <w:pPr>
      <w:ind w:left="4320"/>
    </w:pPr>
  </w:style>
  <w:style w:type="character" w:customStyle="1" w:styleId="afc">
    <w:name w:val="Прощание Знак"/>
    <w:basedOn w:val="a2"/>
    <w:link w:val="afb"/>
    <w:semiHidden/>
    <w:rsid w:val="00B43561"/>
  </w:style>
  <w:style w:type="table" w:styleId="afd">
    <w:name w:val="Colorful Grid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semiHidden/>
    <w:unhideWhenUsed/>
    <w:rsid w:val="00B43561"/>
    <w:rPr>
      <w:sz w:val="22"/>
      <w:szCs w:val="16"/>
    </w:rPr>
  </w:style>
  <w:style w:type="paragraph" w:styleId="aff1">
    <w:name w:val="annotation text"/>
    <w:basedOn w:val="a1"/>
    <w:link w:val="aff2"/>
    <w:semiHidden/>
    <w:unhideWhenUsed/>
    <w:rsid w:val="00B43561"/>
    <w:rPr>
      <w:szCs w:val="20"/>
    </w:rPr>
  </w:style>
  <w:style w:type="character" w:customStyle="1" w:styleId="aff2">
    <w:name w:val="Текст примечания Знак"/>
    <w:basedOn w:val="a2"/>
    <w:link w:val="aff1"/>
    <w:semiHidden/>
    <w:rsid w:val="00B43561"/>
    <w:rPr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B43561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B43561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1"/>
    <w:next w:val="a1"/>
    <w:link w:val="aff7"/>
    <w:semiHidden/>
    <w:unhideWhenUsed/>
    <w:rsid w:val="00B43561"/>
  </w:style>
  <w:style w:type="character" w:customStyle="1" w:styleId="aff7">
    <w:name w:val="Дата Знак"/>
    <w:basedOn w:val="a2"/>
    <w:link w:val="aff6"/>
    <w:semiHidden/>
    <w:rsid w:val="00B43561"/>
  </w:style>
  <w:style w:type="paragraph" w:styleId="aff8">
    <w:name w:val="Document Map"/>
    <w:basedOn w:val="a1"/>
    <w:link w:val="aff9"/>
    <w:semiHidden/>
    <w:unhideWhenUsed/>
    <w:rsid w:val="00B43561"/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semiHidden/>
    <w:rsid w:val="00B43561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semiHidden/>
    <w:unhideWhenUsed/>
    <w:rsid w:val="00B43561"/>
  </w:style>
  <w:style w:type="character" w:customStyle="1" w:styleId="affb">
    <w:name w:val="Электронная подпись Знак"/>
    <w:basedOn w:val="a2"/>
    <w:link w:val="affa"/>
    <w:semiHidden/>
    <w:rsid w:val="00B43561"/>
  </w:style>
  <w:style w:type="character" w:styleId="affc">
    <w:name w:val="Emphasis"/>
    <w:basedOn w:val="a2"/>
    <w:semiHidden/>
    <w:unhideWhenUsed/>
    <w:qFormat/>
    <w:rsid w:val="00B43561"/>
    <w:rPr>
      <w:i/>
      <w:iCs/>
    </w:rPr>
  </w:style>
  <w:style w:type="character" w:styleId="affd">
    <w:name w:val="endnote reference"/>
    <w:basedOn w:val="a2"/>
    <w:semiHidden/>
    <w:unhideWhenUsed/>
    <w:rsid w:val="00B43561"/>
    <w:rPr>
      <w:vertAlign w:val="superscript"/>
    </w:rPr>
  </w:style>
  <w:style w:type="paragraph" w:styleId="affe">
    <w:name w:val="endnote text"/>
    <w:basedOn w:val="a1"/>
    <w:link w:val="afff"/>
    <w:semiHidden/>
    <w:unhideWhenUsed/>
    <w:rsid w:val="00B43561"/>
    <w:rPr>
      <w:szCs w:val="20"/>
    </w:rPr>
  </w:style>
  <w:style w:type="character" w:customStyle="1" w:styleId="afff">
    <w:name w:val="Текст концевой сноски Знак"/>
    <w:basedOn w:val="a2"/>
    <w:link w:val="affe"/>
    <w:semiHidden/>
    <w:rsid w:val="00B43561"/>
    <w:rPr>
      <w:szCs w:val="20"/>
    </w:rPr>
  </w:style>
  <w:style w:type="paragraph" w:styleId="afff0">
    <w:name w:val="envelope address"/>
    <w:basedOn w:val="a1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1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semiHidden/>
    <w:unhideWhenUsed/>
    <w:rsid w:val="00B43561"/>
    <w:rPr>
      <w:color w:val="800080" w:themeColor="followedHyperlink"/>
      <w:u w:val="single"/>
    </w:rPr>
  </w:style>
  <w:style w:type="character" w:styleId="afff2">
    <w:name w:val="footnote reference"/>
    <w:basedOn w:val="a2"/>
    <w:semiHidden/>
    <w:unhideWhenUsed/>
    <w:rsid w:val="00B43561"/>
    <w:rPr>
      <w:vertAlign w:val="superscript"/>
    </w:rPr>
  </w:style>
  <w:style w:type="paragraph" w:styleId="afff3">
    <w:name w:val="footnote text"/>
    <w:basedOn w:val="a1"/>
    <w:link w:val="afff4"/>
    <w:semiHidden/>
    <w:unhideWhenUsed/>
    <w:rsid w:val="00B43561"/>
    <w:rPr>
      <w:szCs w:val="20"/>
    </w:rPr>
  </w:style>
  <w:style w:type="character" w:customStyle="1" w:styleId="afff4">
    <w:name w:val="Текст сноски Знак"/>
    <w:basedOn w:val="a2"/>
    <w:link w:val="afff3"/>
    <w:semiHidden/>
    <w:rsid w:val="00B43561"/>
    <w:rPr>
      <w:szCs w:val="20"/>
    </w:rPr>
  </w:style>
  <w:style w:type="table" w:customStyle="1" w:styleId="-110">
    <w:name w:val="Таблица-сетка 1 светлая1"/>
    <w:basedOn w:val="a3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semiHidden/>
    <w:unhideWhenUsed/>
    <w:rsid w:val="00B43561"/>
  </w:style>
  <w:style w:type="paragraph" w:styleId="HTML0">
    <w:name w:val="HTML Address"/>
    <w:basedOn w:val="a1"/>
    <w:link w:val="HTML1"/>
    <w:semiHidden/>
    <w:unhideWhenUsed/>
    <w:rsid w:val="00B43561"/>
    <w:rPr>
      <w:i/>
      <w:iCs/>
    </w:rPr>
  </w:style>
  <w:style w:type="character" w:customStyle="1" w:styleId="HTML1">
    <w:name w:val="Адрес HTML Знак"/>
    <w:basedOn w:val="a2"/>
    <w:link w:val="HTML0"/>
    <w:semiHidden/>
    <w:rsid w:val="00B43561"/>
    <w:rPr>
      <w:i/>
      <w:iCs/>
    </w:rPr>
  </w:style>
  <w:style w:type="character" w:styleId="HTML2">
    <w:name w:val="HTML Cite"/>
    <w:basedOn w:val="a2"/>
    <w:semiHidden/>
    <w:unhideWhenUsed/>
    <w:rsid w:val="00B43561"/>
    <w:rPr>
      <w:i/>
      <w:iCs/>
    </w:rPr>
  </w:style>
  <w:style w:type="character" w:styleId="HTML3">
    <w:name w:val="HTML Code"/>
    <w:basedOn w:val="a2"/>
    <w:semiHidden/>
    <w:unhideWhenUsed/>
    <w:rsid w:val="00B43561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B43561"/>
    <w:rPr>
      <w:i/>
      <w:iCs/>
    </w:rPr>
  </w:style>
  <w:style w:type="character" w:styleId="HTML5">
    <w:name w:val="HTML Keyboard"/>
    <w:basedOn w:val="a2"/>
    <w:semiHidden/>
    <w:unhideWhenUsed/>
    <w:rsid w:val="00B435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B43561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semiHidden/>
    <w:rsid w:val="00B43561"/>
    <w:rPr>
      <w:rFonts w:ascii="Consolas" w:hAnsi="Consolas"/>
      <w:szCs w:val="20"/>
    </w:rPr>
  </w:style>
  <w:style w:type="character" w:styleId="HTML8">
    <w:name w:val="HTML Sample"/>
    <w:basedOn w:val="a2"/>
    <w:semiHidden/>
    <w:unhideWhenUsed/>
    <w:rsid w:val="00B43561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B43561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B43561"/>
    <w:rPr>
      <w:i/>
      <w:iCs/>
    </w:rPr>
  </w:style>
  <w:style w:type="character" w:styleId="afff5">
    <w:name w:val="Hyperlink"/>
    <w:basedOn w:val="a2"/>
    <w:semiHidden/>
    <w:unhideWhenUsed/>
    <w:rsid w:val="00B43561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semiHidden/>
    <w:unhideWhenUsed/>
    <w:rsid w:val="00B43561"/>
    <w:pPr>
      <w:ind w:left="220" w:hanging="220"/>
    </w:pPr>
  </w:style>
  <w:style w:type="paragraph" w:styleId="28">
    <w:name w:val="index 2"/>
    <w:basedOn w:val="a1"/>
    <w:next w:val="a1"/>
    <w:autoRedefine/>
    <w:semiHidden/>
    <w:unhideWhenUsed/>
    <w:rsid w:val="00B43561"/>
    <w:pPr>
      <w:ind w:left="440" w:hanging="220"/>
    </w:pPr>
  </w:style>
  <w:style w:type="paragraph" w:styleId="35">
    <w:name w:val="index 3"/>
    <w:basedOn w:val="a1"/>
    <w:next w:val="a1"/>
    <w:autoRedefine/>
    <w:semiHidden/>
    <w:unhideWhenUsed/>
    <w:rsid w:val="00B43561"/>
    <w:pPr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B43561"/>
    <w:pPr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B43561"/>
    <w:pPr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B43561"/>
    <w:pPr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B43561"/>
    <w:pPr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B43561"/>
    <w:pPr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B43561"/>
    <w:pPr>
      <w:ind w:left="1980" w:hanging="220"/>
    </w:pPr>
  </w:style>
  <w:style w:type="paragraph" w:styleId="afff6">
    <w:name w:val="index heading"/>
    <w:basedOn w:val="a1"/>
    <w:next w:val="1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afff7">
    <w:name w:val="Light Grid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semiHidden/>
    <w:unhideWhenUsed/>
    <w:rsid w:val="00B43561"/>
  </w:style>
  <w:style w:type="paragraph" w:styleId="afffb">
    <w:name w:val="List"/>
    <w:basedOn w:val="a1"/>
    <w:semiHidden/>
    <w:unhideWhenUsed/>
    <w:rsid w:val="00B43561"/>
    <w:pPr>
      <w:ind w:left="360" w:hanging="360"/>
      <w:contextualSpacing/>
    </w:pPr>
  </w:style>
  <w:style w:type="paragraph" w:styleId="29">
    <w:name w:val="List 2"/>
    <w:basedOn w:val="a1"/>
    <w:semiHidden/>
    <w:unhideWhenUsed/>
    <w:rsid w:val="00B43561"/>
    <w:pPr>
      <w:ind w:left="720" w:hanging="360"/>
      <w:contextualSpacing/>
    </w:pPr>
  </w:style>
  <w:style w:type="paragraph" w:styleId="36">
    <w:name w:val="List 3"/>
    <w:basedOn w:val="a1"/>
    <w:semiHidden/>
    <w:unhideWhenUsed/>
    <w:rsid w:val="00B43561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B43561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B43561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B43561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B43561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B43561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B43561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B43561"/>
    <w:pPr>
      <w:numPr>
        <w:numId w:val="5"/>
      </w:numPr>
      <w:contextualSpacing/>
    </w:pPr>
  </w:style>
  <w:style w:type="paragraph" w:styleId="afffc">
    <w:name w:val="List Continue"/>
    <w:basedOn w:val="a1"/>
    <w:semiHidden/>
    <w:unhideWhenUsed/>
    <w:rsid w:val="00B43561"/>
    <w:pPr>
      <w:spacing w:after="120"/>
      <w:ind w:left="360"/>
      <w:contextualSpacing/>
    </w:pPr>
  </w:style>
  <w:style w:type="paragraph" w:styleId="2a">
    <w:name w:val="List Continue 2"/>
    <w:basedOn w:val="a1"/>
    <w:semiHidden/>
    <w:unhideWhenUsed/>
    <w:rsid w:val="00B43561"/>
    <w:pPr>
      <w:spacing w:after="120"/>
      <w:ind w:left="720"/>
      <w:contextualSpacing/>
    </w:pPr>
  </w:style>
  <w:style w:type="paragraph" w:styleId="37">
    <w:name w:val="List Continue 3"/>
    <w:basedOn w:val="a1"/>
    <w:semiHidden/>
    <w:unhideWhenUsed/>
    <w:rsid w:val="00B43561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B43561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B43561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B4356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B43561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B43561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B43561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B43561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unhideWhenUsed/>
    <w:qFormat/>
    <w:rsid w:val="00B43561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Текст макроса Знак"/>
    <w:basedOn w:val="a2"/>
    <w:link w:val="afffe"/>
    <w:semiHidden/>
    <w:rsid w:val="00B4356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unhideWhenUsed/>
    <w:qFormat/>
    <w:rsid w:val="00B43561"/>
  </w:style>
  <w:style w:type="paragraph" w:styleId="affff3">
    <w:name w:val="Normal (Web)"/>
    <w:basedOn w:val="a1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affff4">
    <w:name w:val="Normal Indent"/>
    <w:basedOn w:val="a1"/>
    <w:semiHidden/>
    <w:unhideWhenUsed/>
    <w:rsid w:val="00B43561"/>
    <w:pPr>
      <w:ind w:left="720"/>
    </w:pPr>
  </w:style>
  <w:style w:type="paragraph" w:styleId="affff5">
    <w:name w:val="Note Heading"/>
    <w:basedOn w:val="a1"/>
    <w:next w:val="a1"/>
    <w:link w:val="affff6"/>
    <w:semiHidden/>
    <w:unhideWhenUsed/>
    <w:rsid w:val="00B43561"/>
  </w:style>
  <w:style w:type="character" w:customStyle="1" w:styleId="affff6">
    <w:name w:val="Заголовок записки Знак"/>
    <w:basedOn w:val="a2"/>
    <w:link w:val="affff5"/>
    <w:semiHidden/>
    <w:rsid w:val="00B43561"/>
  </w:style>
  <w:style w:type="character" w:styleId="affff7">
    <w:name w:val="page number"/>
    <w:basedOn w:val="a2"/>
    <w:semiHidden/>
    <w:unhideWhenUsed/>
    <w:rsid w:val="00B43561"/>
  </w:style>
  <w:style w:type="table" w:customStyle="1" w:styleId="110">
    <w:name w:val="Таблица простая 11"/>
    <w:basedOn w:val="a3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semiHidden/>
    <w:unhideWhenUsed/>
    <w:rsid w:val="00B43561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semiHidden/>
    <w:rsid w:val="00B43561"/>
    <w:rPr>
      <w:rFonts w:ascii="Consolas" w:hAnsi="Consolas"/>
      <w:szCs w:val="21"/>
    </w:rPr>
  </w:style>
  <w:style w:type="paragraph" w:styleId="2e">
    <w:name w:val="Quote"/>
    <w:basedOn w:val="a1"/>
    <w:next w:val="a1"/>
    <w:link w:val="2f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semiHidden/>
    <w:rsid w:val="00B43561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semiHidden/>
    <w:unhideWhenUsed/>
    <w:rsid w:val="00B43561"/>
  </w:style>
  <w:style w:type="character" w:customStyle="1" w:styleId="affffb">
    <w:name w:val="Приветствие Знак"/>
    <w:basedOn w:val="a2"/>
    <w:link w:val="affffa"/>
    <w:semiHidden/>
    <w:rsid w:val="00B43561"/>
  </w:style>
  <w:style w:type="paragraph" w:styleId="affffc">
    <w:name w:val="Signature"/>
    <w:basedOn w:val="a1"/>
    <w:link w:val="affffd"/>
    <w:semiHidden/>
    <w:unhideWhenUsed/>
    <w:rsid w:val="00B43561"/>
    <w:pPr>
      <w:ind w:left="4320"/>
    </w:pPr>
  </w:style>
  <w:style w:type="character" w:customStyle="1" w:styleId="affffd">
    <w:name w:val="Подпись Знак"/>
    <w:basedOn w:val="a2"/>
    <w:link w:val="affffc"/>
    <w:semiHidden/>
    <w:rsid w:val="00B43561"/>
  </w:style>
  <w:style w:type="character" w:styleId="affffe">
    <w:name w:val="Strong"/>
    <w:basedOn w:val="a2"/>
    <w:semiHidden/>
    <w:unhideWhenUsed/>
    <w:qFormat/>
    <w:rsid w:val="00B43561"/>
    <w:rPr>
      <w:b/>
      <w:bCs/>
    </w:rPr>
  </w:style>
  <w:style w:type="paragraph" w:styleId="afffff">
    <w:name w:val="Subtitle"/>
    <w:basedOn w:val="a1"/>
    <w:next w:val="a1"/>
    <w:link w:val="afffff0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15">
    <w:name w:val="Table 3D effects 1"/>
    <w:basedOn w:val="a3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semiHidden/>
    <w:unhideWhenUsed/>
    <w:rsid w:val="00B43561"/>
    <w:pPr>
      <w:ind w:left="220" w:hanging="220"/>
    </w:pPr>
  </w:style>
  <w:style w:type="paragraph" w:styleId="afffff6">
    <w:name w:val="table of figures"/>
    <w:basedOn w:val="a1"/>
    <w:next w:val="a1"/>
    <w:semiHidden/>
    <w:unhideWhenUsed/>
    <w:rsid w:val="00B43561"/>
  </w:style>
  <w:style w:type="table" w:styleId="afffff7">
    <w:name w:val="Table Professional"/>
    <w:basedOn w:val="a3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semiHidden/>
    <w:unhideWhenUsed/>
    <w:rsid w:val="00B43561"/>
    <w:pPr>
      <w:spacing w:after="100"/>
    </w:pPr>
  </w:style>
  <w:style w:type="paragraph" w:styleId="2f7">
    <w:name w:val="toc 2"/>
    <w:basedOn w:val="a1"/>
    <w:next w:val="a1"/>
    <w:autoRedefine/>
    <w:semiHidden/>
    <w:unhideWhenUsed/>
    <w:rsid w:val="00B43561"/>
    <w:pPr>
      <w:spacing w:after="100"/>
      <w:ind w:left="220"/>
    </w:pPr>
  </w:style>
  <w:style w:type="paragraph" w:styleId="3f">
    <w:name w:val="toc 3"/>
    <w:basedOn w:val="a1"/>
    <w:next w:val="a1"/>
    <w:autoRedefine/>
    <w:semiHidden/>
    <w:unhideWhenUsed/>
    <w:rsid w:val="00B43561"/>
    <w:pPr>
      <w:spacing w:after="100"/>
      <w:ind w:left="440"/>
    </w:pPr>
  </w:style>
  <w:style w:type="paragraph" w:styleId="49">
    <w:name w:val="toc 4"/>
    <w:basedOn w:val="a1"/>
    <w:next w:val="a1"/>
    <w:autoRedefine/>
    <w:semiHidden/>
    <w:unhideWhenUsed/>
    <w:rsid w:val="00B43561"/>
    <w:pPr>
      <w:spacing w:after="100"/>
      <w:ind w:left="660"/>
    </w:pPr>
  </w:style>
  <w:style w:type="paragraph" w:styleId="58">
    <w:name w:val="toc 5"/>
    <w:basedOn w:val="a1"/>
    <w:next w:val="a1"/>
    <w:autoRedefine/>
    <w:semiHidden/>
    <w:unhideWhenUsed/>
    <w:rsid w:val="00B43561"/>
    <w:pPr>
      <w:spacing w:after="100"/>
      <w:ind w:left="880"/>
    </w:pPr>
  </w:style>
  <w:style w:type="paragraph" w:styleId="63">
    <w:name w:val="toc 6"/>
    <w:basedOn w:val="a1"/>
    <w:next w:val="a1"/>
    <w:autoRedefine/>
    <w:semiHidden/>
    <w:unhideWhenUsed/>
    <w:rsid w:val="00B43561"/>
    <w:pPr>
      <w:spacing w:after="100"/>
      <w:ind w:left="1100"/>
    </w:pPr>
  </w:style>
  <w:style w:type="paragraph" w:styleId="73">
    <w:name w:val="toc 7"/>
    <w:basedOn w:val="a1"/>
    <w:next w:val="a1"/>
    <w:autoRedefine/>
    <w:semiHidden/>
    <w:unhideWhenUsed/>
    <w:rsid w:val="00B43561"/>
    <w:pPr>
      <w:spacing w:after="100"/>
      <w:ind w:left="1320"/>
    </w:pPr>
  </w:style>
  <w:style w:type="paragraph" w:styleId="83">
    <w:name w:val="toc 8"/>
    <w:basedOn w:val="a1"/>
    <w:next w:val="a1"/>
    <w:autoRedefine/>
    <w:semiHidden/>
    <w:unhideWhenUsed/>
    <w:rsid w:val="00B43561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B43561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customStyle="1" w:styleId="mrcssattr">
    <w:name w:val="_mr_css_attr"/>
    <w:basedOn w:val="a1"/>
    <w:rsid w:val="008701B6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yeva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D0A59-BE3E-4C70-9506-C08577ACE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121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Beiseyeva</dc:creator>
  <cp:lastModifiedBy>User</cp:lastModifiedBy>
  <cp:revision>5</cp:revision>
  <dcterms:created xsi:type="dcterms:W3CDTF">2021-05-17T08:51:00Z</dcterms:created>
  <dcterms:modified xsi:type="dcterms:W3CDTF">2021-05-18T12:31:00Z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